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 xml:space="preserve">Уральский филиал </w:t>
      </w:r>
      <w:proofErr w:type="spellStart"/>
      <w:r w:rsidRPr="002D01C5">
        <w:rPr>
          <w:rFonts w:ascii="Times New Roman" w:hAnsi="Times New Roman"/>
          <w:b/>
          <w:sz w:val="28"/>
          <w:szCs w:val="28"/>
        </w:rPr>
        <w:t>Финуниверситета</w:t>
      </w:r>
      <w:proofErr w:type="spellEnd"/>
    </w:p>
    <w:p w:rsidR="004215A9" w:rsidRPr="002D01C5" w:rsidRDefault="004215A9" w:rsidP="004215A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15A9" w:rsidRPr="002D01C5" w:rsidRDefault="004215A9" w:rsidP="004215A9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 xml:space="preserve">Кафедра </w:t>
      </w:r>
      <w:bookmarkStart w:id="0" w:name="_Hlk84013193"/>
      <w:r w:rsidRPr="002D01C5">
        <w:rPr>
          <w:rFonts w:ascii="Times New Roman" w:hAnsi="Times New Roman"/>
          <w:b/>
          <w:sz w:val="28"/>
          <w:szCs w:val="28"/>
        </w:rPr>
        <w:t>«Экономика, финансы и управление»</w:t>
      </w:r>
      <w:bookmarkEnd w:id="0"/>
    </w:p>
    <w:p w:rsidR="004215A9" w:rsidRDefault="004215A9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4B1BDE" w:rsidRPr="00175294" w:rsidRDefault="004B1BDE" w:rsidP="004B1B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4B1BDE" w:rsidRPr="00175294" w:rsidRDefault="004B1BDE" w:rsidP="004B1BDE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B1BDE" w:rsidRPr="003835C4" w:rsidRDefault="004B1BDE" w:rsidP="004B1BDE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0A28FB">
        <w:rPr>
          <w:rFonts w:ascii="Times New Roman" w:hAnsi="Times New Roman"/>
          <w:sz w:val="24"/>
          <w:szCs w:val="24"/>
        </w:rPr>
        <w:t xml:space="preserve">           20 </w:t>
      </w:r>
      <w:r>
        <w:rPr>
          <w:rFonts w:ascii="Times New Roman" w:hAnsi="Times New Roman"/>
          <w:sz w:val="24"/>
          <w:szCs w:val="24"/>
        </w:rPr>
        <w:t>феврал</w:t>
      </w:r>
      <w:r w:rsidRPr="000A28FB">
        <w:rPr>
          <w:rFonts w:ascii="Times New Roman" w:hAnsi="Times New Roman"/>
          <w:sz w:val="24"/>
          <w:szCs w:val="24"/>
        </w:rPr>
        <w:t>я</w:t>
      </w:r>
      <w:r w:rsidRPr="000A28FB">
        <w:rPr>
          <w:rFonts w:ascii="Times New Roman" w:hAnsi="Times New Roman"/>
          <w:szCs w:val="28"/>
        </w:rPr>
        <w:t xml:space="preserve"> </w:t>
      </w:r>
      <w:r w:rsidRPr="003835C4">
        <w:rPr>
          <w:rFonts w:ascii="Times New Roman" w:hAnsi="Times New Roman"/>
          <w:sz w:val="24"/>
          <w:szCs w:val="28"/>
        </w:rPr>
        <w:t xml:space="preserve">2024 г. </w:t>
      </w:r>
    </w:p>
    <w:p w:rsidR="004B1BDE" w:rsidRPr="00175294" w:rsidRDefault="004B1BDE" w:rsidP="004B1BD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3E2FC6" w:rsidRDefault="003E2FC6" w:rsidP="00F578A7">
      <w:pPr>
        <w:jc w:val="right"/>
        <w:rPr>
          <w:rFonts w:ascii="Times New Roman" w:hAnsi="Times New Roman"/>
          <w:sz w:val="28"/>
          <w:szCs w:val="28"/>
        </w:rPr>
      </w:pPr>
    </w:p>
    <w:p w:rsidR="006E5028" w:rsidRDefault="006E5028" w:rsidP="00F578A7">
      <w:pPr>
        <w:jc w:val="right"/>
        <w:rPr>
          <w:rFonts w:ascii="Times New Roman" w:hAnsi="Times New Roman"/>
          <w:sz w:val="28"/>
          <w:szCs w:val="28"/>
        </w:rPr>
      </w:pPr>
    </w:p>
    <w:p w:rsidR="006E5028" w:rsidRPr="0063412E" w:rsidRDefault="006E5028" w:rsidP="00F578A7">
      <w:pPr>
        <w:jc w:val="right"/>
        <w:rPr>
          <w:rFonts w:ascii="Times New Roman" w:hAnsi="Times New Roman"/>
          <w:sz w:val="28"/>
          <w:szCs w:val="28"/>
        </w:rPr>
      </w:pPr>
    </w:p>
    <w:p w:rsidR="00022741" w:rsidRDefault="00022741" w:rsidP="0002274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022741" w:rsidRDefault="00022741" w:rsidP="0002274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22741" w:rsidRDefault="00022741" w:rsidP="0002274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</w:t>
      </w:r>
    </w:p>
    <w:p w:rsidR="004B1BDE" w:rsidRDefault="003D5F46" w:rsidP="00E2177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bookmarkStart w:id="1" w:name="_Hlk147952421"/>
      <w:r w:rsidRPr="009251A6">
        <w:rPr>
          <w:rFonts w:ascii="Times New Roman" w:hAnsi="Times New Roman"/>
          <w:b/>
          <w:bCs/>
          <w:caps/>
          <w:sz w:val="32"/>
          <w:szCs w:val="32"/>
        </w:rPr>
        <w:t xml:space="preserve">Управление эффективностью </w:t>
      </w:r>
    </w:p>
    <w:p w:rsidR="00022741" w:rsidRPr="00201556" w:rsidRDefault="003D5F46" w:rsidP="00E2177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9251A6">
        <w:rPr>
          <w:rFonts w:ascii="Times New Roman" w:hAnsi="Times New Roman"/>
          <w:b/>
          <w:bCs/>
          <w:caps/>
          <w:sz w:val="32"/>
          <w:szCs w:val="32"/>
        </w:rPr>
        <w:t>и результативностью</w:t>
      </w:r>
      <w:bookmarkEnd w:id="1"/>
      <w:r w:rsidR="00201556" w:rsidRPr="00201556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022741" w:rsidRDefault="00022741" w:rsidP="00022741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:rsidR="009623EA" w:rsidRPr="0012327A" w:rsidRDefault="009623EA" w:rsidP="009623EA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12327A">
        <w:rPr>
          <w:rFonts w:ascii="Times New Roman" w:eastAsia="Times New Roman" w:hAnsi="Times New Roman"/>
          <w:sz w:val="28"/>
          <w:szCs w:val="28"/>
        </w:rPr>
        <w:t xml:space="preserve">Для студентов, обучающихся по направлению </w:t>
      </w:r>
      <w:r w:rsidRPr="0012327A">
        <w:rPr>
          <w:rFonts w:ascii="Times New Roman" w:eastAsia="Times New Roman" w:hAnsi="Times New Roman"/>
          <w:b/>
          <w:bCs/>
          <w:sz w:val="28"/>
          <w:szCs w:val="28"/>
        </w:rPr>
        <w:t>38.03.02 «Менеджмент»</w:t>
      </w:r>
    </w:p>
    <w:p w:rsidR="009623EA" w:rsidRPr="0012327A" w:rsidRDefault="009623EA" w:rsidP="009623EA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12327A">
        <w:rPr>
          <w:rFonts w:ascii="Times New Roman" w:eastAsia="Times New Roman" w:hAnsi="Times New Roman"/>
          <w:sz w:val="28"/>
          <w:szCs w:val="28"/>
        </w:rPr>
        <w:t>образовательная программа - Управление бизнесом</w:t>
      </w:r>
    </w:p>
    <w:p w:rsidR="009623EA" w:rsidRPr="0012327A" w:rsidRDefault="009623EA" w:rsidP="009623EA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12327A">
        <w:rPr>
          <w:rFonts w:ascii="Times New Roman" w:eastAsia="Times New Roman" w:hAnsi="Times New Roman"/>
          <w:sz w:val="28"/>
          <w:szCs w:val="28"/>
        </w:rPr>
        <w:t xml:space="preserve">профиль - Менеджмент </w:t>
      </w:r>
      <w:r w:rsidR="00750993">
        <w:rPr>
          <w:rFonts w:ascii="Times New Roman" w:eastAsia="Times New Roman" w:hAnsi="Times New Roman"/>
          <w:sz w:val="28"/>
          <w:szCs w:val="28"/>
        </w:rPr>
        <w:t>и управление бизнесом</w:t>
      </w:r>
    </w:p>
    <w:p w:rsidR="00022741" w:rsidRDefault="00022741" w:rsidP="0002274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07DCA" w:rsidRPr="0063412E" w:rsidRDefault="00586AD6" w:rsidP="00522404">
      <w:pPr>
        <w:pStyle w:val="Default"/>
        <w:jc w:val="both"/>
        <w:rPr>
          <w:color w:val="auto"/>
          <w:lang w:eastAsia="ru-RU"/>
        </w:rPr>
      </w:pPr>
      <w:r w:rsidRPr="00522404">
        <w:rPr>
          <w:color w:val="auto"/>
        </w:rPr>
        <w:t>Разработан в со</w:t>
      </w:r>
      <w:r w:rsidR="00C63C5B" w:rsidRPr="00522404">
        <w:rPr>
          <w:color w:val="auto"/>
        </w:rPr>
        <w:t>ответствии с рабочей программой «</w:t>
      </w:r>
      <w:bookmarkStart w:id="2" w:name="_Hlk177834734"/>
      <w:r w:rsidR="004B1BDE">
        <w:rPr>
          <w:color w:val="auto"/>
        </w:rPr>
        <w:t>Управление эффективностью и результативностью</w:t>
      </w:r>
      <w:bookmarkEnd w:id="2"/>
      <w:r w:rsidR="00C63C5B" w:rsidRPr="00522404">
        <w:rPr>
          <w:color w:val="auto"/>
        </w:rPr>
        <w:t xml:space="preserve">», </w:t>
      </w:r>
      <w:r w:rsidR="009623EA" w:rsidRPr="00D6611B">
        <w:rPr>
          <w:color w:val="auto"/>
        </w:rPr>
        <w:t xml:space="preserve">одобренной кафедрой «Экономика, финансы и управление» </w:t>
      </w:r>
      <w:r w:rsidR="004B1BDE">
        <w:rPr>
          <w:color w:val="auto"/>
        </w:rPr>
        <w:t>(</w:t>
      </w:r>
      <w:r w:rsidR="009623EA" w:rsidRPr="00D6611B">
        <w:rPr>
          <w:color w:val="auto"/>
        </w:rPr>
        <w:t xml:space="preserve">протокол № </w:t>
      </w:r>
      <w:r w:rsidR="00CA3C53">
        <w:rPr>
          <w:color w:val="auto"/>
        </w:rPr>
        <w:t>0</w:t>
      </w:r>
      <w:r w:rsidR="009623EA" w:rsidRPr="00D6611B">
        <w:rPr>
          <w:color w:val="auto"/>
        </w:rPr>
        <w:t xml:space="preserve">6 </w:t>
      </w:r>
      <w:r w:rsidR="009623EA" w:rsidRPr="00CD642F">
        <w:rPr>
          <w:color w:val="auto"/>
        </w:rPr>
        <w:t>от «</w:t>
      </w:r>
      <w:r w:rsidR="00CA3C53">
        <w:rPr>
          <w:color w:val="auto"/>
        </w:rPr>
        <w:t>30</w:t>
      </w:r>
      <w:r w:rsidR="009623EA" w:rsidRPr="00CD642F">
        <w:rPr>
          <w:color w:val="auto"/>
        </w:rPr>
        <w:t xml:space="preserve">» </w:t>
      </w:r>
      <w:r w:rsidR="00CA3C53">
        <w:rPr>
          <w:color w:val="auto"/>
        </w:rPr>
        <w:t>января</w:t>
      </w:r>
      <w:r w:rsidR="009623EA" w:rsidRPr="00CD642F">
        <w:rPr>
          <w:color w:val="auto"/>
        </w:rPr>
        <w:t xml:space="preserve"> 202</w:t>
      </w:r>
      <w:r w:rsidR="00CA3C53">
        <w:rPr>
          <w:color w:val="auto"/>
        </w:rPr>
        <w:t>4</w:t>
      </w:r>
      <w:r w:rsidR="004B1BDE">
        <w:rPr>
          <w:color w:val="auto"/>
        </w:rPr>
        <w:t xml:space="preserve"> г)</w:t>
      </w:r>
      <w:r w:rsidR="009623EA" w:rsidRPr="00CD642F">
        <w:rPr>
          <w:color w:val="auto"/>
        </w:rPr>
        <w:t>.</w:t>
      </w:r>
    </w:p>
    <w:p w:rsidR="00937F23" w:rsidRPr="0063412E" w:rsidRDefault="00937F23" w:rsidP="00F07DC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</w:rPr>
      </w:pPr>
    </w:p>
    <w:p w:rsidR="00586AD6" w:rsidRPr="0063412E" w:rsidRDefault="00586AD6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937F23" w:rsidRPr="0063412E" w:rsidRDefault="00937F2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63412E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63412E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63412E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1501B3" w:rsidRPr="0063412E" w:rsidRDefault="001501B3" w:rsidP="00586AD6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:rsidR="004B1BDE" w:rsidRPr="003835C4" w:rsidRDefault="004B1BDE" w:rsidP="004B1BD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Челябинск, 202</w:t>
      </w:r>
      <w:r w:rsidRPr="003835C4">
        <w:rPr>
          <w:rFonts w:ascii="Times New Roman" w:hAnsi="Times New Roman"/>
          <w:iCs/>
          <w:color w:val="000000"/>
          <w:sz w:val="28"/>
          <w:szCs w:val="28"/>
        </w:rPr>
        <w:t>4</w:t>
      </w:r>
    </w:p>
    <w:p w:rsidR="00353080" w:rsidRDefault="00B13B58" w:rsidP="00386260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353080" w:rsidRDefault="00353080" w:rsidP="00353080">
      <w:pPr>
        <w:suppressAutoHyphens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Название дисциплины: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353080" w:rsidRPr="00353080" w:rsidRDefault="00353080" w:rsidP="00353080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3080">
        <w:rPr>
          <w:rFonts w:ascii="Times New Roman" w:hAnsi="Times New Roman"/>
          <w:bCs/>
          <w:sz w:val="28"/>
          <w:szCs w:val="28"/>
          <w:lang w:eastAsia="ru-RU"/>
        </w:rPr>
        <w:t>Управление эффективностью и результативностью</w:t>
      </w:r>
    </w:p>
    <w:p w:rsidR="00353080" w:rsidRDefault="00353080" w:rsidP="00353080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53080" w:rsidRDefault="00353080" w:rsidP="00353080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3"/>
        <w:tblW w:w="9600" w:type="dxa"/>
        <w:tblLayout w:type="fixed"/>
        <w:tblLook w:val="04A0"/>
      </w:tblPr>
      <w:tblGrid>
        <w:gridCol w:w="1384"/>
        <w:gridCol w:w="4394"/>
        <w:gridCol w:w="3822"/>
      </w:tblGrid>
      <w:tr w:rsidR="00353080" w:rsidTr="003530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080" w:rsidRPr="00353080" w:rsidRDefault="0035308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080">
              <w:rPr>
                <w:rFonts w:ascii="Times New Roman" w:hAnsi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080" w:rsidRPr="00353080" w:rsidRDefault="0035308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080">
              <w:rPr>
                <w:rFonts w:ascii="Times New Roman" w:hAnsi="Times New Roman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3080" w:rsidRPr="00353080" w:rsidRDefault="0035308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080">
              <w:rPr>
                <w:rFonts w:ascii="Times New Roman" w:hAnsi="Times New Roman"/>
                <w:sz w:val="20"/>
                <w:szCs w:val="20"/>
              </w:rPr>
              <w:t>Индикаторы достижения компетенции</w:t>
            </w:r>
          </w:p>
        </w:tc>
      </w:tr>
      <w:tr w:rsidR="00353080" w:rsidTr="003530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353080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80" w:rsidRPr="00353080" w:rsidRDefault="00353080" w:rsidP="00353080">
            <w:pPr>
              <w:ind w:left="0"/>
              <w:rPr>
                <w:b/>
                <w:sz w:val="24"/>
                <w:szCs w:val="24"/>
              </w:rPr>
            </w:pPr>
            <w:r w:rsidRPr="003530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Способность организовать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3530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перационную деятельность компаний использованием процессного проектного подходов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80" w:rsidRPr="00353080" w:rsidRDefault="00353080" w:rsidP="00353080">
            <w:pPr>
              <w:pStyle w:val="a7"/>
              <w:numPr>
                <w:ilvl w:val="0"/>
                <w:numId w:val="30"/>
              </w:numPr>
              <w:suppressAutoHyphens/>
              <w:ind w:left="325" w:hanging="284"/>
              <w:jc w:val="both"/>
              <w:rPr>
                <w:rFonts w:ascii="Times New Roman" w:eastAsia="SimSun" w:hAnsi="Times New Roman"/>
                <w:kern w:val="1"/>
                <w:lang w:bidi="hi-IN"/>
              </w:rPr>
            </w:pPr>
            <w:r w:rsidRPr="00353080">
              <w:rPr>
                <w:rFonts w:ascii="Times New Roman" w:hAnsi="Times New Roman"/>
              </w:rPr>
              <w:t>Проводит исследование операционной деятельности организации и совершенствует ее на основе процессного и проектного подходов.</w:t>
            </w:r>
          </w:p>
          <w:p w:rsidR="00353080" w:rsidRPr="00353080" w:rsidRDefault="00353080" w:rsidP="00353080">
            <w:pPr>
              <w:pStyle w:val="a7"/>
              <w:numPr>
                <w:ilvl w:val="0"/>
                <w:numId w:val="30"/>
              </w:numPr>
              <w:tabs>
                <w:tab w:val="left" w:pos="182"/>
              </w:tabs>
              <w:ind w:left="325" w:hanging="284"/>
              <w:jc w:val="both"/>
              <w:rPr>
                <w:rFonts w:asciiTheme="minorHAnsi" w:eastAsiaTheme="minorHAnsi" w:hAnsiTheme="minorHAnsi" w:cstheme="minorBidi"/>
                <w:b/>
              </w:rPr>
            </w:pPr>
            <w:r w:rsidRPr="00353080">
              <w:rPr>
                <w:rFonts w:ascii="Times New Roman" w:hAnsi="Times New Roman"/>
              </w:rPr>
              <w:t>Управляет проектами на основе классических и гибких методологий</w:t>
            </w:r>
          </w:p>
        </w:tc>
      </w:tr>
      <w:tr w:rsidR="00353080" w:rsidTr="0035308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353080" w:rsidRDefault="00353080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353080">
              <w:rPr>
                <w:b/>
                <w:sz w:val="24"/>
                <w:szCs w:val="24"/>
              </w:rPr>
              <w:t>ПКП-3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80" w:rsidRDefault="00353080" w:rsidP="00353080">
            <w:pPr>
              <w:ind w:left="0"/>
              <w:jc w:val="both"/>
              <w:rPr>
                <w:sz w:val="24"/>
                <w:szCs w:val="24"/>
              </w:rPr>
            </w:pPr>
            <w:r w:rsidRPr="00353080">
              <w:rPr>
                <w:rStyle w:val="200"/>
                <w:rFonts w:eastAsiaTheme="minorHAnsi"/>
                <w:sz w:val="24"/>
                <w:szCs w:val="24"/>
                <w:lang w:bidi="ru-RU"/>
              </w:rP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</w:t>
            </w:r>
            <w:proofErr w:type="spellStart"/>
            <w:r w:rsidRPr="00353080">
              <w:rPr>
                <w:rStyle w:val="200"/>
                <w:rFonts w:eastAsiaTheme="minorHAnsi"/>
                <w:sz w:val="24"/>
                <w:szCs w:val="24"/>
                <w:lang w:bidi="ru-RU"/>
              </w:rPr>
              <w:t>бизнесаналитики</w:t>
            </w:r>
            <w:proofErr w:type="spellEnd"/>
            <w:r w:rsidRPr="00353080">
              <w:rPr>
                <w:rStyle w:val="200"/>
                <w:rFonts w:eastAsiaTheme="minorHAnsi"/>
                <w:sz w:val="24"/>
                <w:szCs w:val="24"/>
                <w:lang w:bidi="ru-RU"/>
              </w:rPr>
              <w:t>, обработки и анализа данных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080" w:rsidRPr="00353080" w:rsidRDefault="00353080" w:rsidP="00353080">
            <w:pPr>
              <w:pStyle w:val="a7"/>
              <w:widowControl w:val="0"/>
              <w:numPr>
                <w:ilvl w:val="0"/>
                <w:numId w:val="29"/>
              </w:numPr>
              <w:tabs>
                <w:tab w:val="left" w:pos="41"/>
                <w:tab w:val="left" w:pos="19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</w:t>
            </w:r>
            <w:r w:rsidRPr="00694C3E">
              <w:rPr>
                <w:rFonts w:ascii="Times New Roman" w:hAnsi="Times New Roman"/>
                <w:bCs/>
                <w:sz w:val="24"/>
                <w:szCs w:val="24"/>
              </w:rPr>
              <w:t xml:space="preserve"> навыки использования в своей работе новых технологий для планирования и контроля в организации.</w:t>
            </w:r>
          </w:p>
          <w:p w:rsidR="00353080" w:rsidRPr="00353080" w:rsidRDefault="00353080" w:rsidP="00353080">
            <w:pPr>
              <w:pStyle w:val="a7"/>
              <w:widowControl w:val="0"/>
              <w:numPr>
                <w:ilvl w:val="0"/>
                <w:numId w:val="29"/>
              </w:numPr>
              <w:tabs>
                <w:tab w:val="left" w:pos="41"/>
                <w:tab w:val="left" w:pos="19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bCs/>
                <w:kern w:val="1"/>
                <w:sz w:val="24"/>
                <w:szCs w:val="24"/>
                <w:lang w:bidi="ru-RU"/>
              </w:rPr>
            </w:pPr>
            <w:r w:rsidRPr="00353080">
              <w:rPr>
                <w:rFonts w:ascii="Times New Roman" w:hAnsi="Times New Roman"/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</w:p>
        </w:tc>
      </w:tr>
    </w:tbl>
    <w:p w:rsidR="00353080" w:rsidRDefault="00353080" w:rsidP="00353080">
      <w:pPr>
        <w:jc w:val="center"/>
        <w:rPr>
          <w:rFonts w:ascii="Times New Roman" w:eastAsia="Times New Roman" w:hAnsi="Times New Roman"/>
          <w:b/>
          <w:bCs/>
          <w:sz w:val="28"/>
          <w:szCs w:val="24"/>
          <w:highlight w:val="green"/>
        </w:rPr>
      </w:pPr>
    </w:p>
    <w:p w:rsidR="0066049A" w:rsidRPr="0066049A" w:rsidRDefault="0066049A" w:rsidP="0066049A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6049A">
        <w:rPr>
          <w:rFonts w:ascii="Times New Roman" w:hAnsi="Times New Roman"/>
          <w:b/>
          <w:sz w:val="24"/>
          <w:szCs w:val="24"/>
        </w:rPr>
        <w:t>Оценочные средства</w:t>
      </w:r>
    </w:p>
    <w:tbl>
      <w:tblPr>
        <w:tblStyle w:val="10"/>
        <w:tblW w:w="9889" w:type="dxa"/>
        <w:tblInd w:w="0" w:type="dxa"/>
        <w:tblLook w:val="04A0"/>
      </w:tblPr>
      <w:tblGrid>
        <w:gridCol w:w="1014"/>
        <w:gridCol w:w="4157"/>
        <w:gridCol w:w="2839"/>
        <w:gridCol w:w="1879"/>
      </w:tblGrid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66049A" w:rsidP="0066049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66049A" w:rsidP="0066049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66049A" w:rsidP="0066049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Компетенци</w:t>
            </w:r>
            <w:proofErr w:type="gramStart"/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я(</w:t>
            </w:r>
            <w:proofErr w:type="gramEnd"/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и)</w:t>
            </w: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8A" w:rsidRPr="00F2798A" w:rsidRDefault="00F2798A" w:rsidP="00F2798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798A">
              <w:rPr>
                <w:rFonts w:ascii="Times New Roman" w:eastAsia="Times New Roman" w:hAnsi="Times New Roman"/>
                <w:sz w:val="24"/>
                <w:szCs w:val="24"/>
              </w:rPr>
              <w:t>Управление – это:</w:t>
            </w:r>
          </w:p>
          <w:p w:rsidR="00F2798A" w:rsidRPr="00F2798A" w:rsidRDefault="00F2798A" w:rsidP="00F2798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а) целенаправленное воздействие, необходимое для согласования совместной деятельности людей;</w:t>
            </w:r>
          </w:p>
          <w:p w:rsidR="00F2798A" w:rsidRPr="00F2798A" w:rsidRDefault="00F2798A" w:rsidP="00F2798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б) специфический вид деятельности по определению целей организации,</w:t>
            </w:r>
          </w:p>
          <w:p w:rsidR="00F2798A" w:rsidRPr="00F2798A" w:rsidRDefault="00F2798A" w:rsidP="00F2798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в) деятельность людей;</w:t>
            </w:r>
          </w:p>
          <w:p w:rsidR="0066049A" w:rsidRPr="0066049A" w:rsidRDefault="00F2798A" w:rsidP="00F2798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г) процесс воздействия на окружающих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F2798A" w:rsidP="0066049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9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целенаправленное воздействие, необходимое для согласования совместной деятельности людей</w:t>
            </w:r>
            <w:r w:rsidR="0066049A"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6049A"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2798A">
              <w:rPr>
                <w:rFonts w:ascii="Times New Roman" w:hAnsi="Times New Roman"/>
                <w:bCs/>
                <w:sz w:val="24"/>
                <w:szCs w:val="24"/>
              </w:rPr>
              <w:t>б) специфический вид деятельности по определению целей организации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15A" w:rsidRDefault="00AB215A" w:rsidP="00AB21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215A">
              <w:rPr>
                <w:rFonts w:ascii="Times New Roman" w:eastAsia="Times New Roman" w:hAnsi="Times New Roman"/>
                <w:sz w:val="24"/>
                <w:szCs w:val="24"/>
              </w:rPr>
              <w:t>Что является предметом исследования теории управления?</w:t>
            </w:r>
          </w:p>
          <w:p w:rsidR="00AB215A" w:rsidRPr="00AB215A" w:rsidRDefault="00AB215A" w:rsidP="00AB215A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215A">
              <w:rPr>
                <w:rFonts w:ascii="Times New Roman" w:eastAsia="Times New Roman" w:hAnsi="Times New Roman"/>
                <w:sz w:val="24"/>
                <w:szCs w:val="24"/>
              </w:rPr>
              <w:t>а) законы;</w:t>
            </w:r>
          </w:p>
          <w:p w:rsidR="00AB215A" w:rsidRPr="00AB215A" w:rsidRDefault="00AB215A" w:rsidP="00AB215A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215A">
              <w:rPr>
                <w:rFonts w:ascii="Times New Roman" w:eastAsia="Times New Roman" w:hAnsi="Times New Roman"/>
                <w:sz w:val="24"/>
                <w:szCs w:val="24"/>
              </w:rPr>
              <w:t>б) закономерности;</w:t>
            </w:r>
          </w:p>
          <w:p w:rsidR="00AB215A" w:rsidRPr="00AB215A" w:rsidRDefault="00AB215A" w:rsidP="000C7663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215A">
              <w:rPr>
                <w:rFonts w:ascii="Times New Roman" w:eastAsia="Times New Roman" w:hAnsi="Times New Roman"/>
                <w:sz w:val="24"/>
                <w:szCs w:val="24"/>
              </w:rPr>
              <w:t>в) методы;</w:t>
            </w:r>
          </w:p>
          <w:p w:rsidR="0066049A" w:rsidRPr="0066049A" w:rsidRDefault="00AB215A" w:rsidP="000C7663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B215A">
              <w:rPr>
                <w:rFonts w:ascii="Times New Roman" w:eastAsia="Times New Roman" w:hAnsi="Times New Roman"/>
                <w:sz w:val="24"/>
                <w:szCs w:val="24"/>
              </w:rPr>
              <w:t>г) деятельность управленческих структур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15A" w:rsidRPr="00AB215A" w:rsidRDefault="00AB215A" w:rsidP="00AB215A">
            <w:pPr>
              <w:shd w:val="clear" w:color="auto" w:fill="FFFFFF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215A">
              <w:rPr>
                <w:rFonts w:ascii="Times New Roman" w:hAnsi="Times New Roman"/>
                <w:bCs/>
                <w:sz w:val="24"/>
                <w:szCs w:val="24"/>
              </w:rPr>
              <w:t>а) законы;</w:t>
            </w:r>
          </w:p>
          <w:p w:rsidR="0066049A" w:rsidRPr="0066049A" w:rsidRDefault="00AB215A" w:rsidP="00AB215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215A">
              <w:rPr>
                <w:rFonts w:ascii="Times New Roman" w:hAnsi="Times New Roman"/>
                <w:bCs/>
                <w:sz w:val="24"/>
                <w:szCs w:val="24"/>
              </w:rPr>
              <w:t xml:space="preserve">б) закономерности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63" w:rsidRDefault="000C7663" w:rsidP="0066049A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 xml:space="preserve">Совокупность исследовательских методов, процедур, </w:t>
            </w:r>
            <w:proofErr w:type="gramStart"/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техник, используемых при познании управленческих процессов называется</w:t>
            </w:r>
            <w:proofErr w:type="gramEnd"/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0C7663" w:rsidRPr="000C7663" w:rsidRDefault="000C7663" w:rsidP="000C7663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а) процессом управления;</w:t>
            </w:r>
          </w:p>
          <w:p w:rsidR="000C7663" w:rsidRPr="000C7663" w:rsidRDefault="000C7663" w:rsidP="000C7663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б) методологией теории управления;</w:t>
            </w:r>
          </w:p>
          <w:p w:rsidR="000C7663" w:rsidRPr="000C7663" w:rsidRDefault="000C7663" w:rsidP="000C7663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  <w:p w:rsidR="000C7663" w:rsidRPr="000C7663" w:rsidRDefault="000C7663" w:rsidP="000C7663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lastRenderedPageBreak/>
              <w:t>в) закономерностями теории управления;</w:t>
            </w:r>
          </w:p>
          <w:p w:rsidR="0066049A" w:rsidRPr="0066049A" w:rsidRDefault="000C7663" w:rsidP="000C7663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г) целью теории управления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0C7663" w:rsidP="0066049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б) методологией теории управления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63" w:rsidRPr="000C7663" w:rsidRDefault="000C7663" w:rsidP="000C7663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Как называют 5 управленческую революцию?</w:t>
            </w:r>
          </w:p>
          <w:p w:rsidR="000C7663" w:rsidRPr="000C7663" w:rsidRDefault="000C7663" w:rsidP="000C7663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а) бюрократической;</w:t>
            </w:r>
          </w:p>
          <w:p w:rsidR="000C7663" w:rsidRPr="000C7663" w:rsidRDefault="000C7663" w:rsidP="000C7663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б) демократической;</w:t>
            </w:r>
          </w:p>
          <w:p w:rsidR="000C7663" w:rsidRPr="000C7663" w:rsidRDefault="000C7663" w:rsidP="000C7663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в) капиталистической;</w:t>
            </w:r>
          </w:p>
          <w:p w:rsidR="0066049A" w:rsidRPr="0066049A" w:rsidRDefault="000C7663" w:rsidP="000C7663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г) управленческой.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63" w:rsidRDefault="000C7663" w:rsidP="000C7663">
            <w:pPr>
              <w:tabs>
                <w:tab w:val="left" w:pos="250"/>
              </w:tabs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bCs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eastAsia="Times New Roman" w:hAnsi="Times New Roman"/>
                <w:bCs/>
                <w:sz w:val="24"/>
                <w:szCs w:val="24"/>
              </w:rPr>
              <w:t>бюрократической</w:t>
            </w:r>
          </w:p>
          <w:p w:rsidR="0066049A" w:rsidRPr="0066049A" w:rsidRDefault="0066049A" w:rsidP="000C7663">
            <w:pPr>
              <w:tabs>
                <w:tab w:val="left" w:pos="250"/>
              </w:tabs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66049A" w:rsidP="0066049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604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Как называется руководитель или специалист, занятый управлением процессами и персоналом (подчинёнными) на определённом участке коммерческого (торгового и иных) предприятия или организации?</w:t>
            </w:r>
          </w:p>
          <w:p w:rsidR="0066049A" w:rsidRPr="0066049A" w:rsidRDefault="0066049A" w:rsidP="0066049A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49A">
              <w:rPr>
                <w:rFonts w:ascii="Times New Roman" w:eastAsia="Times New Roman" w:hAnsi="Times New Roman"/>
                <w:sz w:val="24"/>
                <w:szCs w:val="24"/>
              </w:rPr>
              <w:t>а) директор;</w:t>
            </w:r>
          </w:p>
          <w:p w:rsidR="0066049A" w:rsidRPr="0066049A" w:rsidRDefault="0066049A" w:rsidP="0066049A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eastAsia="Times New Roman" w:hAnsi="Times New Roman"/>
                <w:bCs/>
                <w:sz w:val="24"/>
                <w:szCs w:val="24"/>
              </w:rPr>
              <w:t>б) корпоративный секретарь;</w:t>
            </w:r>
          </w:p>
          <w:p w:rsidR="0066049A" w:rsidRPr="0066049A" w:rsidRDefault="0066049A" w:rsidP="0066049A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49A">
              <w:rPr>
                <w:rFonts w:ascii="Times New Roman" w:eastAsia="Times New Roman" w:hAnsi="Times New Roman"/>
                <w:sz w:val="24"/>
                <w:szCs w:val="24"/>
              </w:rPr>
              <w:t>в) менеджер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66049A" w:rsidP="0066049A">
            <w:pPr>
              <w:tabs>
                <w:tab w:val="left" w:pos="569"/>
              </w:tabs>
              <w:spacing w:after="160" w:line="254" w:lineRule="auto"/>
              <w:ind w:left="119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менеджер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63" w:rsidRPr="000C7663" w:rsidRDefault="000C7663" w:rsidP="000C766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Данный автор первый предложил создать рабочим благоприятные условия труда и отдыха:</w:t>
            </w:r>
          </w:p>
          <w:p w:rsidR="000C7663" w:rsidRPr="000C7663" w:rsidRDefault="000C7663" w:rsidP="000C766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а) Ф. Тейлор;</w:t>
            </w:r>
          </w:p>
          <w:p w:rsidR="000C7663" w:rsidRPr="000C7663" w:rsidRDefault="000C7663" w:rsidP="000C766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б) Р. Оуэн;</w:t>
            </w:r>
          </w:p>
          <w:p w:rsidR="000C7663" w:rsidRPr="000C7663" w:rsidRDefault="000C7663" w:rsidP="000C7663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 xml:space="preserve">в) Д. </w:t>
            </w:r>
            <w:proofErr w:type="spellStart"/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МакГрегор</w:t>
            </w:r>
            <w:proofErr w:type="spellEnd"/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6049A" w:rsidRPr="0066049A" w:rsidRDefault="000C7663" w:rsidP="000C7663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 xml:space="preserve">г) А. </w:t>
            </w:r>
            <w:proofErr w:type="spellStart"/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Маслоу</w:t>
            </w:r>
            <w:proofErr w:type="spellEnd"/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0C7663" w:rsidP="0066049A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63">
              <w:rPr>
                <w:rFonts w:ascii="Times New Roman" w:eastAsia="Times New Roman" w:hAnsi="Times New Roman"/>
                <w:sz w:val="24"/>
                <w:szCs w:val="24"/>
              </w:rPr>
              <w:t xml:space="preserve">б) Р. Оуэн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В немецкой модели управления ориентация фирмы на достижение стратегических результатов с учетом возможностей фирмы и конкретной хозяйственной ситуации получила название: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а) управление по результатам;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б) управление по целям;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в) управление, направленное на результат;</w:t>
            </w:r>
          </w:p>
          <w:p w:rsidR="0066049A" w:rsidRPr="0066049A" w:rsidRDefault="00B264EB" w:rsidP="00B264EB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г) целенаправленное управление.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B264EB" w:rsidP="0066049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hAnsi="Times New Roman"/>
                <w:bCs/>
                <w:sz w:val="24"/>
                <w:szCs w:val="24"/>
              </w:rPr>
              <w:t>а) управление по результатам</w:t>
            </w:r>
          </w:p>
          <w:p w:rsidR="00B264EB" w:rsidRPr="0066049A" w:rsidRDefault="00B264EB" w:rsidP="0066049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Принцип «человеческого капитала» в японской модели управления выдвигает на первый план: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а) возможность проявить и развить свои способности, получить от работы удовольствие;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б) возможность продвижения по карьерной лестнице;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в) возможность получения больших доходов;</w:t>
            </w:r>
          </w:p>
          <w:p w:rsidR="0066049A" w:rsidRPr="0066049A" w:rsidRDefault="00B264EB" w:rsidP="00B264EB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г) возможность принадлежать конкретной корпорации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B264EB" w:rsidP="0066049A">
            <w:pPr>
              <w:widowControl w:val="0"/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64EB">
              <w:rPr>
                <w:rFonts w:ascii="Times New Roman" w:hAnsi="Times New Roman"/>
                <w:sz w:val="24"/>
                <w:szCs w:val="24"/>
              </w:rPr>
              <w:t xml:space="preserve">а) возможность проявить и развить свои способности, получить от работы удовольствие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EB" w:rsidRPr="00B264EB" w:rsidRDefault="00B264EB" w:rsidP="00B264EB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 xml:space="preserve">От чего зависит содержание действий и функций, осуществляемых в процессе </w:t>
            </w: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управления?</w:t>
            </w:r>
          </w:p>
          <w:p w:rsidR="00B264EB" w:rsidRPr="00B264EB" w:rsidRDefault="00B264EB" w:rsidP="00B264EB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 xml:space="preserve"> а) от типа организаций;</w:t>
            </w:r>
          </w:p>
          <w:p w:rsidR="00B264EB" w:rsidRPr="00B264EB" w:rsidRDefault="00B264EB" w:rsidP="00B264EB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б) от размеров и сферы деятельности организации;</w:t>
            </w:r>
          </w:p>
          <w:p w:rsidR="00B264EB" w:rsidRPr="00B264EB" w:rsidRDefault="00B264EB" w:rsidP="00B264EB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в) от роли внутри организации;</w:t>
            </w:r>
          </w:p>
          <w:p w:rsidR="0066049A" w:rsidRPr="0066049A" w:rsidRDefault="00B264EB" w:rsidP="00B264EB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г) от стиля управления.</w:t>
            </w:r>
            <w:r w:rsidR="0066049A" w:rsidRPr="006604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EB" w:rsidRPr="00B264EB" w:rsidRDefault="00B264EB" w:rsidP="00B264EB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а) от типа организаций;</w:t>
            </w:r>
          </w:p>
          <w:p w:rsidR="00B264EB" w:rsidRPr="00B264EB" w:rsidRDefault="00B264EB" w:rsidP="00B264EB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б) от размеров и сферы деятельности </w:t>
            </w: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организации;</w:t>
            </w:r>
          </w:p>
          <w:p w:rsidR="0066049A" w:rsidRPr="0066049A" w:rsidRDefault="00B264EB" w:rsidP="00B264EB">
            <w:pPr>
              <w:ind w:lef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в) от роли внутри организации;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Основные принципы планирования: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а) системность, комплексность;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 xml:space="preserve">б) нормативность, </w:t>
            </w:r>
            <w:proofErr w:type="spellStart"/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количественность</w:t>
            </w:r>
            <w:proofErr w:type="spellEnd"/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;</w:t>
            </w:r>
          </w:p>
          <w:p w:rsidR="00B264EB" w:rsidRPr="00B264EB" w:rsidRDefault="00B264EB" w:rsidP="00B264EB">
            <w:pPr>
              <w:shd w:val="clear" w:color="auto" w:fill="FFFFFF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в)</w:t>
            </w:r>
            <w:r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административность</w:t>
            </w:r>
            <w:proofErr w:type="spellEnd"/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ситуационность</w:t>
            </w:r>
            <w:proofErr w:type="spellEnd"/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;</w:t>
            </w:r>
          </w:p>
          <w:p w:rsidR="0066049A" w:rsidRPr="0066049A" w:rsidRDefault="00B264EB" w:rsidP="00B264EB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г) целенаправленность, управляемость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EB" w:rsidRPr="00B264EB" w:rsidRDefault="00B264EB" w:rsidP="00B264EB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а) системность, комплексность;</w:t>
            </w:r>
          </w:p>
          <w:p w:rsidR="00B264EB" w:rsidRPr="00B264EB" w:rsidRDefault="00B264EB" w:rsidP="00B264EB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б) нормативность, </w:t>
            </w:r>
            <w:proofErr w:type="spellStart"/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количественность</w:t>
            </w:r>
            <w:proofErr w:type="spellEnd"/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:rsidR="0066049A" w:rsidRPr="0066049A" w:rsidRDefault="00B264EB" w:rsidP="00B264EB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административность</w:t>
            </w:r>
            <w:proofErr w:type="spellEnd"/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ситуационность</w:t>
            </w:r>
            <w:proofErr w:type="spellEnd"/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Какая функция устанавливает степень соответствия принятых решений фактическому состоянию системы управления, реально достигнутых результатов и целей запланированным, выявляет отклонения и их причины?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а) функция организации;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б) функция контроля;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в) функция координации;</w:t>
            </w:r>
          </w:p>
          <w:p w:rsidR="0066049A" w:rsidRPr="0066049A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г) ни одна из функций.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B264EB" w:rsidP="0066049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функция контроля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Pr="0066049A" w:rsidRDefault="0066049A" w:rsidP="0066049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049A">
              <w:rPr>
                <w:rFonts w:ascii="Times New Roman" w:eastAsia="Times New Roman" w:hAnsi="Times New Roman"/>
                <w:sz w:val="24"/>
                <w:szCs w:val="24"/>
              </w:rPr>
              <w:t>Одна из современных классификаций теорий мотивации делит их на 2 группы. Как они называются?</w:t>
            </w:r>
          </w:p>
          <w:p w:rsidR="0066049A" w:rsidRPr="0066049A" w:rsidRDefault="0066049A" w:rsidP="0066049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6049A">
              <w:rPr>
                <w:rFonts w:ascii="Times New Roman" w:hAnsi="Times New Roman"/>
                <w:sz w:val="24"/>
                <w:szCs w:val="24"/>
              </w:rPr>
              <w:t>а) устаревшие и современные;</w:t>
            </w:r>
          </w:p>
          <w:p w:rsidR="0066049A" w:rsidRPr="0066049A" w:rsidRDefault="0066049A" w:rsidP="0066049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6049A">
              <w:rPr>
                <w:rFonts w:ascii="Times New Roman" w:hAnsi="Times New Roman"/>
                <w:sz w:val="24"/>
                <w:szCs w:val="24"/>
              </w:rPr>
              <w:t>б) содержательные и процессуальные;</w:t>
            </w:r>
          </w:p>
          <w:p w:rsidR="0066049A" w:rsidRPr="0066049A" w:rsidRDefault="0066049A" w:rsidP="0066049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6049A">
              <w:rPr>
                <w:rFonts w:ascii="Times New Roman" w:hAnsi="Times New Roman"/>
                <w:sz w:val="24"/>
                <w:szCs w:val="24"/>
              </w:rPr>
              <w:t>в) индивидуальные и массовые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6049A">
              <w:rPr>
                <w:rFonts w:ascii="Times New Roman" w:hAnsi="Times New Roman"/>
                <w:sz w:val="24"/>
                <w:szCs w:val="24"/>
              </w:rPr>
              <w:t>б) содержательные и процессуальные</w:t>
            </w:r>
          </w:p>
          <w:p w:rsidR="0066049A" w:rsidRPr="0066049A" w:rsidRDefault="0066049A" w:rsidP="0066049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Обеспечение взаимодействия и согласованности в работе всех звеньев организации путем установления рациональных связей между ними является главной задачей функции: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а) планирования;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б) мотивации;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в) контроля;</w:t>
            </w:r>
          </w:p>
          <w:p w:rsidR="0066049A" w:rsidRPr="0066049A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г) координации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B264EB" w:rsidP="0066049A">
            <w:pPr>
              <w:ind w:left="0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 xml:space="preserve">г) координации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«…» - основной элемент социальных систем, который имеет собственную эффективность и наибольший диапазон выхода из ситуации: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а) метод;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б) человек;</w:t>
            </w:r>
          </w:p>
          <w:p w:rsidR="00B264EB" w:rsidRPr="00B264EB" w:rsidRDefault="00B264EB" w:rsidP="00B264EB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в) анализ;</w:t>
            </w:r>
          </w:p>
          <w:p w:rsidR="0066049A" w:rsidRPr="0066049A" w:rsidRDefault="00B264EB" w:rsidP="00B264EB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bCs/>
                <w:sz w:val="24"/>
                <w:szCs w:val="24"/>
              </w:rPr>
              <w:t>г) социальный механизм</w:t>
            </w:r>
            <w:r w:rsidR="0066049A" w:rsidRPr="0066049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 xml:space="preserve">.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B264EB" w:rsidP="0066049A">
            <w:pPr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 xml:space="preserve">б) человек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Pr="009E2FEC" w:rsidRDefault="009E2FEC" w:rsidP="009E2FEC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Выберите принципы из концепции бюрократии </w:t>
            </w:r>
            <w:proofErr w:type="gramStart"/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>по М. Веберу):</w:t>
            </w:r>
          </w:p>
          <w:p w:rsidR="009E2FEC" w:rsidRPr="009E2FEC" w:rsidRDefault="009E2FEC" w:rsidP="009E2FEC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а) подчиненность по иерархии;</w:t>
            </w:r>
          </w:p>
          <w:p w:rsidR="009E2FEC" w:rsidRPr="009E2FEC" w:rsidRDefault="009E2FEC" w:rsidP="009E2FEC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>б) четкое разделение труда;</w:t>
            </w:r>
          </w:p>
          <w:p w:rsidR="009E2FEC" w:rsidRPr="009E2FEC" w:rsidRDefault="009E2FEC" w:rsidP="009E2FEC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9E2FEC" w:rsidRPr="009E2FEC" w:rsidRDefault="009E2FEC" w:rsidP="009E2FEC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>в) максимизация производства;</w:t>
            </w:r>
          </w:p>
          <w:p w:rsidR="009E2FEC" w:rsidRPr="009E2FEC" w:rsidRDefault="009E2FEC" w:rsidP="009E2FEC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>г) разграничение сфер полномочий на всех этапах иерархии;</w:t>
            </w:r>
          </w:p>
          <w:p w:rsidR="009E2FEC" w:rsidRPr="009E2FEC" w:rsidRDefault="009E2FEC" w:rsidP="009E2FEC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>д</w:t>
            </w:r>
            <w:proofErr w:type="spellEnd"/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>) кооперация труда;</w:t>
            </w:r>
          </w:p>
          <w:p w:rsidR="0066049A" w:rsidRPr="0066049A" w:rsidRDefault="009E2FEC" w:rsidP="009E2FEC">
            <w:pPr>
              <w:shd w:val="clear" w:color="auto" w:fill="FFFFFF"/>
              <w:tabs>
                <w:tab w:val="left" w:pos="2401"/>
              </w:tabs>
              <w:ind w:left="57" w:right="57"/>
              <w:jc w:val="both"/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</w:pPr>
            <w:r w:rsidRPr="009E2FEC">
              <w:rPr>
                <w:rFonts w:ascii="Times New Roman" w:eastAsia="Times New Roman" w:hAnsi="Times New Roman"/>
                <w:bCs/>
                <w:sz w:val="24"/>
                <w:szCs w:val="24"/>
              </w:rPr>
              <w:t>е) стандартная деятельность и формализация отношений</w:t>
            </w:r>
            <w:r w:rsidR="0066049A" w:rsidRPr="0066049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 xml:space="preserve">. </w:t>
            </w:r>
          </w:p>
          <w:p w:rsidR="0066049A" w:rsidRPr="0066049A" w:rsidRDefault="0066049A" w:rsidP="0066049A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9E2FEC" w:rsidP="0066049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</w:pPr>
            <w:r w:rsidRPr="009E2FEC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lastRenderedPageBreak/>
              <w:t>б) четкое разделение труда;</w:t>
            </w:r>
          </w:p>
          <w:p w:rsidR="009E2FEC" w:rsidRDefault="009E2FEC" w:rsidP="0066049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F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разграничение сфер полномочий на всех этапах иерархии;</w:t>
            </w:r>
          </w:p>
          <w:p w:rsidR="009E2FEC" w:rsidRPr="0066049A" w:rsidRDefault="009E2FEC" w:rsidP="0066049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FEC">
              <w:rPr>
                <w:rFonts w:ascii="Times New Roman" w:hAnsi="Times New Roman"/>
                <w:bCs/>
                <w:sz w:val="24"/>
                <w:szCs w:val="24"/>
              </w:rPr>
              <w:t>е) стандартная деятельность и формализация отношений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049A" w:rsidRPr="0066049A" w:rsidTr="0066049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49A" w:rsidRPr="0066049A" w:rsidRDefault="0066049A" w:rsidP="0066049A">
            <w:pPr>
              <w:numPr>
                <w:ilvl w:val="0"/>
                <w:numId w:val="32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FEC" w:rsidRPr="009E2FEC" w:rsidRDefault="009E2FEC" w:rsidP="009E2FEC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EC">
              <w:rPr>
                <w:rFonts w:ascii="Times New Roman" w:hAnsi="Times New Roman"/>
                <w:sz w:val="24"/>
                <w:szCs w:val="24"/>
              </w:rPr>
              <w:t>Какие элементы организации выделяются в структуре управления:</w:t>
            </w:r>
          </w:p>
          <w:p w:rsidR="009E2FEC" w:rsidRPr="009E2FEC" w:rsidRDefault="009E2FEC" w:rsidP="009E2FEC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EC">
              <w:rPr>
                <w:rFonts w:ascii="Times New Roman" w:hAnsi="Times New Roman"/>
                <w:sz w:val="24"/>
                <w:szCs w:val="24"/>
              </w:rPr>
              <w:t>а) звенья;</w:t>
            </w:r>
          </w:p>
          <w:p w:rsidR="009E2FEC" w:rsidRPr="009E2FEC" w:rsidRDefault="009E2FEC" w:rsidP="009E2FEC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EC">
              <w:rPr>
                <w:rFonts w:ascii="Times New Roman" w:hAnsi="Times New Roman"/>
                <w:sz w:val="24"/>
                <w:szCs w:val="24"/>
              </w:rPr>
              <w:t>б) связь;</w:t>
            </w:r>
          </w:p>
          <w:p w:rsidR="009E2FEC" w:rsidRPr="009E2FEC" w:rsidRDefault="009E2FEC" w:rsidP="009E2FEC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EC">
              <w:rPr>
                <w:rFonts w:ascii="Times New Roman" w:hAnsi="Times New Roman"/>
                <w:sz w:val="24"/>
                <w:szCs w:val="24"/>
              </w:rPr>
              <w:t>в) производство;</w:t>
            </w:r>
          </w:p>
          <w:p w:rsidR="0066049A" w:rsidRPr="0066049A" w:rsidRDefault="009E2FEC" w:rsidP="009E2FEC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2FEC">
              <w:rPr>
                <w:rFonts w:ascii="Times New Roman" w:hAnsi="Times New Roman"/>
                <w:sz w:val="24"/>
                <w:szCs w:val="24"/>
              </w:rPr>
              <w:t>г) элементы.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EC" w:rsidRPr="009E2FEC" w:rsidRDefault="009E2FEC" w:rsidP="009E2FEC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2FEC">
              <w:rPr>
                <w:rFonts w:ascii="Times New Roman" w:hAnsi="Times New Roman"/>
                <w:sz w:val="24"/>
                <w:szCs w:val="24"/>
              </w:rPr>
              <w:t>а) звенья;</w:t>
            </w:r>
          </w:p>
          <w:p w:rsidR="0066049A" w:rsidRPr="0066049A" w:rsidRDefault="009E2FEC" w:rsidP="009E2FE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9E2FEC">
              <w:rPr>
                <w:rFonts w:ascii="Times New Roman" w:hAnsi="Times New Roman"/>
                <w:sz w:val="24"/>
                <w:szCs w:val="24"/>
              </w:rPr>
              <w:t>б) связь;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ПКП-2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ПКП-3</w:t>
            </w:r>
          </w:p>
          <w:p w:rsidR="0066049A" w:rsidRPr="0066049A" w:rsidRDefault="0066049A" w:rsidP="0066049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53080" w:rsidRDefault="00353080" w:rsidP="00353080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C7663" w:rsidRDefault="000C7663" w:rsidP="00353080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6049A" w:rsidRDefault="0066049A" w:rsidP="0066049A">
      <w:pPr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Критерий оценки знаний</w:t>
      </w:r>
    </w:p>
    <w:tbl>
      <w:tblPr>
        <w:tblStyle w:val="a3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66049A" w:rsidTr="0066049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66049A" w:rsidTr="0066049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86-100</w:t>
            </w:r>
          </w:p>
        </w:tc>
      </w:tr>
      <w:tr w:rsidR="0066049A" w:rsidTr="0066049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70-85</w:t>
            </w:r>
          </w:p>
        </w:tc>
      </w:tr>
      <w:tr w:rsidR="0066049A" w:rsidTr="0066049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Знание только основного материала (пороговый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51-69</w:t>
            </w:r>
          </w:p>
        </w:tc>
      </w:tr>
      <w:tr w:rsidR="0066049A" w:rsidTr="0066049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49A" w:rsidRDefault="0066049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66049A" w:rsidRDefault="0066049A" w:rsidP="0066049A">
      <w:pPr>
        <w:rPr>
          <w:rFonts w:ascii="Times New Roman" w:hAnsi="Times New Roman"/>
          <w:b/>
          <w:sz w:val="24"/>
          <w:szCs w:val="24"/>
        </w:rPr>
      </w:pPr>
    </w:p>
    <w:p w:rsidR="00353080" w:rsidRDefault="00353080" w:rsidP="00386260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353080" w:rsidSect="0070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272" w:rsidRDefault="003B6272" w:rsidP="00353080">
      <w:r>
        <w:separator/>
      </w:r>
    </w:p>
  </w:endnote>
  <w:endnote w:type="continuationSeparator" w:id="0">
    <w:p w:rsidR="003B6272" w:rsidRDefault="003B6272" w:rsidP="00353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272" w:rsidRDefault="003B6272" w:rsidP="00353080">
      <w:r>
        <w:separator/>
      </w:r>
    </w:p>
  </w:footnote>
  <w:footnote w:type="continuationSeparator" w:id="0">
    <w:p w:rsidR="003B6272" w:rsidRDefault="003B6272" w:rsidP="003530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15DD"/>
    <w:multiLevelType w:val="hybridMultilevel"/>
    <w:tmpl w:val="C3B826FC"/>
    <w:lvl w:ilvl="0" w:tplc="EC5063E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0C775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6F05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22818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56EBF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82D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F8C3D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8E21E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EA00E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EC12B8"/>
    <w:multiLevelType w:val="hybridMultilevel"/>
    <w:tmpl w:val="BD82A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C2A3A"/>
    <w:multiLevelType w:val="hybridMultilevel"/>
    <w:tmpl w:val="57C210C8"/>
    <w:lvl w:ilvl="0" w:tplc="F6BAF65A">
      <w:start w:val="1"/>
      <w:numFmt w:val="decimal"/>
      <w:lvlText w:val="%1."/>
      <w:lvlJc w:val="left"/>
      <w:pPr>
        <w:ind w:left="811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>
    <w:nsid w:val="1ADC2340"/>
    <w:multiLevelType w:val="multilevel"/>
    <w:tmpl w:val="281E9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664BA2"/>
    <w:multiLevelType w:val="hybridMultilevel"/>
    <w:tmpl w:val="8B54A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7265C"/>
    <w:multiLevelType w:val="multilevel"/>
    <w:tmpl w:val="ABA0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251AD0"/>
    <w:multiLevelType w:val="hybridMultilevel"/>
    <w:tmpl w:val="8E12DCD2"/>
    <w:lvl w:ilvl="0" w:tplc="DC76170A">
      <w:start w:val="1"/>
      <w:numFmt w:val="bullet"/>
      <w:lvlText w:val="-"/>
      <w:lvlJc w:val="left"/>
      <w:pPr>
        <w:ind w:left="795" w:hanging="360"/>
      </w:pPr>
      <w:rPr>
        <w:rFonts w:ascii="Cordia New" w:hAnsi="Cordia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2F4657F2"/>
    <w:multiLevelType w:val="multilevel"/>
    <w:tmpl w:val="4776F1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CB3DC4"/>
    <w:multiLevelType w:val="hybridMultilevel"/>
    <w:tmpl w:val="9CE21CA2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F04326"/>
    <w:multiLevelType w:val="hybridMultilevel"/>
    <w:tmpl w:val="3CFCE9FE"/>
    <w:lvl w:ilvl="0" w:tplc="F9A61B42">
      <w:start w:val="1"/>
      <w:numFmt w:val="decimal"/>
      <w:lvlText w:val="%1."/>
      <w:lvlJc w:val="left"/>
      <w:pPr>
        <w:ind w:left="40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0">
    <w:nsid w:val="3A1B5520"/>
    <w:multiLevelType w:val="hybridMultilevel"/>
    <w:tmpl w:val="E9FE39C2"/>
    <w:lvl w:ilvl="0" w:tplc="0EFC4D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8C565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38DC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76CB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1ED5B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46FBC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4F2D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AE129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A2896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FA30E91"/>
    <w:multiLevelType w:val="multilevel"/>
    <w:tmpl w:val="006A6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A2387"/>
    <w:multiLevelType w:val="hybridMultilevel"/>
    <w:tmpl w:val="63206108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76F3F"/>
    <w:multiLevelType w:val="hybridMultilevel"/>
    <w:tmpl w:val="117045B0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5">
    <w:nsid w:val="4EAC5252"/>
    <w:multiLevelType w:val="hybridMultilevel"/>
    <w:tmpl w:val="C2E8E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F4E08"/>
    <w:multiLevelType w:val="multilevel"/>
    <w:tmpl w:val="A4BC5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A9212D"/>
    <w:multiLevelType w:val="hybridMultilevel"/>
    <w:tmpl w:val="E514DA90"/>
    <w:lvl w:ilvl="0" w:tplc="DC76170A">
      <w:start w:val="1"/>
      <w:numFmt w:val="bullet"/>
      <w:lvlText w:val="-"/>
      <w:lvlJc w:val="left"/>
      <w:pPr>
        <w:ind w:left="795" w:hanging="360"/>
      </w:pPr>
      <w:rPr>
        <w:rFonts w:ascii="Cordia New" w:hAnsi="Cordia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54C26488"/>
    <w:multiLevelType w:val="multilevel"/>
    <w:tmpl w:val="F0A0C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584A79"/>
    <w:multiLevelType w:val="hybridMultilevel"/>
    <w:tmpl w:val="DFAEAFFE"/>
    <w:lvl w:ilvl="0" w:tplc="E11C93A0">
      <w:start w:val="1"/>
      <w:numFmt w:val="decimal"/>
      <w:lvlText w:val="%1."/>
      <w:lvlJc w:val="left"/>
      <w:pPr>
        <w:ind w:left="45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0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55641BB7"/>
    <w:multiLevelType w:val="hybridMultilevel"/>
    <w:tmpl w:val="D0165C9C"/>
    <w:lvl w:ilvl="0" w:tplc="4EC2DB16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2">
    <w:nsid w:val="56914DA4"/>
    <w:multiLevelType w:val="multilevel"/>
    <w:tmpl w:val="B516BD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858CE"/>
    <w:multiLevelType w:val="multilevel"/>
    <w:tmpl w:val="51D6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016123"/>
    <w:multiLevelType w:val="hybridMultilevel"/>
    <w:tmpl w:val="0CB26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C41279"/>
    <w:multiLevelType w:val="hybridMultilevel"/>
    <w:tmpl w:val="A0B27244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7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90760F"/>
    <w:multiLevelType w:val="multilevel"/>
    <w:tmpl w:val="D3260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9076A9"/>
    <w:multiLevelType w:val="hybridMultilevel"/>
    <w:tmpl w:val="1292C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16AF5"/>
    <w:multiLevelType w:val="multilevel"/>
    <w:tmpl w:val="17322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B61F3B"/>
    <w:multiLevelType w:val="multilevel"/>
    <w:tmpl w:val="9CF86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CF192B"/>
    <w:multiLevelType w:val="hybridMultilevel"/>
    <w:tmpl w:val="8CEE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6516EB"/>
    <w:multiLevelType w:val="multilevel"/>
    <w:tmpl w:val="B59EF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3"/>
  </w:num>
  <w:num w:numId="3">
    <w:abstractNumId w:val="33"/>
  </w:num>
  <w:num w:numId="4">
    <w:abstractNumId w:val="16"/>
  </w:num>
  <w:num w:numId="5">
    <w:abstractNumId w:val="18"/>
  </w:num>
  <w:num w:numId="6">
    <w:abstractNumId w:val="5"/>
  </w:num>
  <w:num w:numId="7">
    <w:abstractNumId w:val="11"/>
  </w:num>
  <w:num w:numId="8">
    <w:abstractNumId w:val="28"/>
  </w:num>
  <w:num w:numId="9">
    <w:abstractNumId w:val="30"/>
  </w:num>
  <w:num w:numId="10">
    <w:abstractNumId w:val="31"/>
  </w:num>
  <w:num w:numId="11">
    <w:abstractNumId w:val="3"/>
  </w:num>
  <w:num w:numId="12">
    <w:abstractNumId w:val="24"/>
  </w:num>
  <w:num w:numId="13">
    <w:abstractNumId w:val="17"/>
  </w:num>
  <w:num w:numId="14">
    <w:abstractNumId w:val="6"/>
  </w:num>
  <w:num w:numId="15">
    <w:abstractNumId w:val="4"/>
  </w:num>
  <w:num w:numId="16">
    <w:abstractNumId w:val="1"/>
  </w:num>
  <w:num w:numId="17">
    <w:abstractNumId w:val="8"/>
  </w:num>
  <w:num w:numId="18">
    <w:abstractNumId w:val="26"/>
  </w:num>
  <w:num w:numId="19">
    <w:abstractNumId w:val="21"/>
  </w:num>
  <w:num w:numId="20">
    <w:abstractNumId w:val="32"/>
  </w:num>
  <w:num w:numId="21">
    <w:abstractNumId w:val="29"/>
  </w:num>
  <w:num w:numId="22">
    <w:abstractNumId w:val="15"/>
  </w:num>
  <w:num w:numId="23">
    <w:abstractNumId w:val="14"/>
  </w:num>
  <w:num w:numId="24">
    <w:abstractNumId w:val="10"/>
  </w:num>
  <w:num w:numId="25">
    <w:abstractNumId w:val="0"/>
  </w:num>
  <w:num w:numId="26">
    <w:abstractNumId w:val="25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9"/>
  </w:num>
  <w:num w:numId="30">
    <w:abstractNumId w:val="2"/>
  </w:num>
  <w:num w:numId="31">
    <w:abstractNumId w:val="19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DAD"/>
    <w:rsid w:val="00002EA1"/>
    <w:rsid w:val="00005C4B"/>
    <w:rsid w:val="00022741"/>
    <w:rsid w:val="00026704"/>
    <w:rsid w:val="00027A74"/>
    <w:rsid w:val="00045533"/>
    <w:rsid w:val="00046A33"/>
    <w:rsid w:val="000603CB"/>
    <w:rsid w:val="00060EED"/>
    <w:rsid w:val="000639AD"/>
    <w:rsid w:val="00073AC1"/>
    <w:rsid w:val="000861BC"/>
    <w:rsid w:val="000967B4"/>
    <w:rsid w:val="000A7DA6"/>
    <w:rsid w:val="000B25B7"/>
    <w:rsid w:val="000C7663"/>
    <w:rsid w:val="000D4135"/>
    <w:rsid w:val="000E4B65"/>
    <w:rsid w:val="000E4E4F"/>
    <w:rsid w:val="00100864"/>
    <w:rsid w:val="00112270"/>
    <w:rsid w:val="0011687D"/>
    <w:rsid w:val="001501B3"/>
    <w:rsid w:val="001606D5"/>
    <w:rsid w:val="00174E74"/>
    <w:rsid w:val="001835F1"/>
    <w:rsid w:val="00194BEA"/>
    <w:rsid w:val="00195CED"/>
    <w:rsid w:val="001B3085"/>
    <w:rsid w:val="001B734F"/>
    <w:rsid w:val="001E40EE"/>
    <w:rsid w:val="00201556"/>
    <w:rsid w:val="0020569D"/>
    <w:rsid w:val="00274487"/>
    <w:rsid w:val="002778AC"/>
    <w:rsid w:val="00281F5D"/>
    <w:rsid w:val="0029559F"/>
    <w:rsid w:val="002A578C"/>
    <w:rsid w:val="002B76E0"/>
    <w:rsid w:val="002C1C10"/>
    <w:rsid w:val="00307C84"/>
    <w:rsid w:val="00336768"/>
    <w:rsid w:val="00353080"/>
    <w:rsid w:val="003672E8"/>
    <w:rsid w:val="0037015F"/>
    <w:rsid w:val="00383A3E"/>
    <w:rsid w:val="00386260"/>
    <w:rsid w:val="00386B19"/>
    <w:rsid w:val="00387AB6"/>
    <w:rsid w:val="00390A12"/>
    <w:rsid w:val="00397588"/>
    <w:rsid w:val="003B0696"/>
    <w:rsid w:val="003B6272"/>
    <w:rsid w:val="003C590F"/>
    <w:rsid w:val="003D5F46"/>
    <w:rsid w:val="003E12BD"/>
    <w:rsid w:val="003E2FC6"/>
    <w:rsid w:val="00406A2F"/>
    <w:rsid w:val="004215A9"/>
    <w:rsid w:val="00423399"/>
    <w:rsid w:val="00451567"/>
    <w:rsid w:val="00482C28"/>
    <w:rsid w:val="00493873"/>
    <w:rsid w:val="004B02BD"/>
    <w:rsid w:val="004B1BDE"/>
    <w:rsid w:val="004B35A7"/>
    <w:rsid w:val="004B6D21"/>
    <w:rsid w:val="004C47B5"/>
    <w:rsid w:val="004D6DD3"/>
    <w:rsid w:val="004E334D"/>
    <w:rsid w:val="00517A00"/>
    <w:rsid w:val="00522404"/>
    <w:rsid w:val="005227A5"/>
    <w:rsid w:val="0052770D"/>
    <w:rsid w:val="0053131A"/>
    <w:rsid w:val="0053363A"/>
    <w:rsid w:val="00533FC7"/>
    <w:rsid w:val="00553252"/>
    <w:rsid w:val="00567416"/>
    <w:rsid w:val="005811CE"/>
    <w:rsid w:val="0058359B"/>
    <w:rsid w:val="00586AD6"/>
    <w:rsid w:val="005A0D88"/>
    <w:rsid w:val="005D15B4"/>
    <w:rsid w:val="005D7477"/>
    <w:rsid w:val="005D7F9E"/>
    <w:rsid w:val="005E7BE1"/>
    <w:rsid w:val="005F53BA"/>
    <w:rsid w:val="00613249"/>
    <w:rsid w:val="00614F87"/>
    <w:rsid w:val="0063412E"/>
    <w:rsid w:val="0063472D"/>
    <w:rsid w:val="0064159A"/>
    <w:rsid w:val="00642293"/>
    <w:rsid w:val="006515E3"/>
    <w:rsid w:val="00655532"/>
    <w:rsid w:val="0066049A"/>
    <w:rsid w:val="006615FB"/>
    <w:rsid w:val="00665606"/>
    <w:rsid w:val="006717DA"/>
    <w:rsid w:val="00673FA9"/>
    <w:rsid w:val="0068397F"/>
    <w:rsid w:val="006A2BED"/>
    <w:rsid w:val="006B3EB6"/>
    <w:rsid w:val="006C5E17"/>
    <w:rsid w:val="006E2505"/>
    <w:rsid w:val="006E5028"/>
    <w:rsid w:val="007044B1"/>
    <w:rsid w:val="00707674"/>
    <w:rsid w:val="00720B03"/>
    <w:rsid w:val="00750993"/>
    <w:rsid w:val="007748E4"/>
    <w:rsid w:val="00794199"/>
    <w:rsid w:val="007B0344"/>
    <w:rsid w:val="007B0800"/>
    <w:rsid w:val="007D3E9A"/>
    <w:rsid w:val="00801D2D"/>
    <w:rsid w:val="00812462"/>
    <w:rsid w:val="00817D8F"/>
    <w:rsid w:val="008334E2"/>
    <w:rsid w:val="00841DED"/>
    <w:rsid w:val="00843CBA"/>
    <w:rsid w:val="00844F05"/>
    <w:rsid w:val="00861825"/>
    <w:rsid w:val="00861F6A"/>
    <w:rsid w:val="0087091D"/>
    <w:rsid w:val="00882F37"/>
    <w:rsid w:val="008910F5"/>
    <w:rsid w:val="008918B8"/>
    <w:rsid w:val="00894740"/>
    <w:rsid w:val="008A46C1"/>
    <w:rsid w:val="008A5A1C"/>
    <w:rsid w:val="008E251B"/>
    <w:rsid w:val="008E5FD3"/>
    <w:rsid w:val="008F7C0D"/>
    <w:rsid w:val="00904C91"/>
    <w:rsid w:val="00911E29"/>
    <w:rsid w:val="0091222E"/>
    <w:rsid w:val="00936FF5"/>
    <w:rsid w:val="00937F23"/>
    <w:rsid w:val="00946CF4"/>
    <w:rsid w:val="009623EA"/>
    <w:rsid w:val="00962C08"/>
    <w:rsid w:val="009636EB"/>
    <w:rsid w:val="009C4EC9"/>
    <w:rsid w:val="009E2FEC"/>
    <w:rsid w:val="009E510C"/>
    <w:rsid w:val="009E5762"/>
    <w:rsid w:val="00A07049"/>
    <w:rsid w:val="00A2150A"/>
    <w:rsid w:val="00A364CE"/>
    <w:rsid w:val="00A57B1A"/>
    <w:rsid w:val="00A76E03"/>
    <w:rsid w:val="00A80204"/>
    <w:rsid w:val="00A8345A"/>
    <w:rsid w:val="00AB215A"/>
    <w:rsid w:val="00AC18A8"/>
    <w:rsid w:val="00AF11ED"/>
    <w:rsid w:val="00B03EBC"/>
    <w:rsid w:val="00B13B58"/>
    <w:rsid w:val="00B17E9E"/>
    <w:rsid w:val="00B264EB"/>
    <w:rsid w:val="00B31530"/>
    <w:rsid w:val="00B768A6"/>
    <w:rsid w:val="00B77F7B"/>
    <w:rsid w:val="00BA42DC"/>
    <w:rsid w:val="00BB321A"/>
    <w:rsid w:val="00BB7794"/>
    <w:rsid w:val="00BF3AE6"/>
    <w:rsid w:val="00C442B5"/>
    <w:rsid w:val="00C47DDA"/>
    <w:rsid w:val="00C5283D"/>
    <w:rsid w:val="00C56DAD"/>
    <w:rsid w:val="00C63C5B"/>
    <w:rsid w:val="00C95BF8"/>
    <w:rsid w:val="00CA3C53"/>
    <w:rsid w:val="00CC077A"/>
    <w:rsid w:val="00CC1A78"/>
    <w:rsid w:val="00CD57E3"/>
    <w:rsid w:val="00CD5CC7"/>
    <w:rsid w:val="00CD6DE6"/>
    <w:rsid w:val="00CE2807"/>
    <w:rsid w:val="00CE53D4"/>
    <w:rsid w:val="00CE6252"/>
    <w:rsid w:val="00D14803"/>
    <w:rsid w:val="00D30D82"/>
    <w:rsid w:val="00D61027"/>
    <w:rsid w:val="00D77739"/>
    <w:rsid w:val="00D81807"/>
    <w:rsid w:val="00D82275"/>
    <w:rsid w:val="00DA4481"/>
    <w:rsid w:val="00DC5C1D"/>
    <w:rsid w:val="00DE0409"/>
    <w:rsid w:val="00DE4EC1"/>
    <w:rsid w:val="00E06B21"/>
    <w:rsid w:val="00E21775"/>
    <w:rsid w:val="00E26A42"/>
    <w:rsid w:val="00E31108"/>
    <w:rsid w:val="00E830D7"/>
    <w:rsid w:val="00ED1F4A"/>
    <w:rsid w:val="00EF0FFD"/>
    <w:rsid w:val="00EF5399"/>
    <w:rsid w:val="00EF6272"/>
    <w:rsid w:val="00F07DCA"/>
    <w:rsid w:val="00F139CB"/>
    <w:rsid w:val="00F16020"/>
    <w:rsid w:val="00F22BCA"/>
    <w:rsid w:val="00F2798A"/>
    <w:rsid w:val="00F31CAC"/>
    <w:rsid w:val="00F357B3"/>
    <w:rsid w:val="00F5237D"/>
    <w:rsid w:val="00F5250D"/>
    <w:rsid w:val="00F53FE6"/>
    <w:rsid w:val="00F578A7"/>
    <w:rsid w:val="00F8019B"/>
    <w:rsid w:val="00F9041D"/>
    <w:rsid w:val="00FA31AC"/>
    <w:rsid w:val="00FB2A0E"/>
    <w:rsid w:val="00FB73F6"/>
    <w:rsid w:val="00FC15A4"/>
    <w:rsid w:val="00FC7618"/>
    <w:rsid w:val="00FD179A"/>
    <w:rsid w:val="00FE69EB"/>
    <w:rsid w:val="00FF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88"/>
    <w:pPr>
      <w:ind w:left="91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</w:rPr>
  </w:style>
  <w:style w:type="character" w:customStyle="1" w:styleId="3">
    <w:name w:val="Основной текст (3)_"/>
    <w:link w:val="30"/>
    <w:uiPriority w:val="99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1"/>
    <w:next w:val="a3"/>
    <w:uiPriority w:val="59"/>
    <w:rsid w:val="00B17E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17E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E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uiPriority w:val="99"/>
    <w:unhideWhenUsed/>
    <w:rsid w:val="0064159A"/>
    <w:rPr>
      <w:color w:val="0000FF"/>
      <w:u w:val="single"/>
    </w:rPr>
  </w:style>
  <w:style w:type="paragraph" w:customStyle="1" w:styleId="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</w:rPr>
  </w:style>
  <w:style w:type="paragraph" w:styleId="a7">
    <w:name w:val="List Paragraph"/>
    <w:aliases w:val="2 Спс точк"/>
    <w:basedOn w:val="a"/>
    <w:link w:val="a8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uiPriority w:val="22"/>
    <w:qFormat/>
    <w:rsid w:val="007D3E9A"/>
    <w:rPr>
      <w:b/>
      <w:bCs/>
    </w:rPr>
  </w:style>
  <w:style w:type="paragraph" w:customStyle="1" w:styleId="23">
    <w:name w:val="Основной текст (2)"/>
    <w:basedOn w:val="a"/>
    <w:uiPriority w:val="99"/>
    <w:rsid w:val="00962C08"/>
    <w:pPr>
      <w:widowControl w:val="0"/>
      <w:shd w:val="clear" w:color="auto" w:fill="FFFFFF"/>
      <w:spacing w:after="1080" w:line="365" w:lineRule="exact"/>
      <w:ind w:left="0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614F87"/>
    <w:rPr>
      <w:rFonts w:eastAsia="Times New Roman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35308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53080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5308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53080"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353080"/>
    <w:pPr>
      <w:autoSpaceDE w:val="0"/>
      <w:autoSpaceDN w:val="0"/>
      <w:ind w:left="57" w:right="57" w:firstLine="680"/>
    </w:pPr>
    <w:rPr>
      <w:rFonts w:ascii="Times New Roman" w:eastAsia="Times New Roman" w:hAnsi="Times New Roman"/>
    </w:rPr>
  </w:style>
  <w:style w:type="character" w:customStyle="1" w:styleId="211pt">
    <w:name w:val="Основной текст (2) + 11 pt"/>
    <w:aliases w:val="Полужирный"/>
    <w:basedOn w:val="a0"/>
    <w:rsid w:val="003530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00">
    <w:name w:val="Основной текст20"/>
    <w:basedOn w:val="a0"/>
    <w:rsid w:val="0035308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table" w:customStyle="1" w:styleId="10">
    <w:name w:val="Сетка таблицы1"/>
    <w:basedOn w:val="a1"/>
    <w:next w:val="a3"/>
    <w:uiPriority w:val="39"/>
    <w:rsid w:val="0066049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FFA2-EA75-4E05-93A5-E605F989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 Савеченкова</dc:creator>
  <cp:lastModifiedBy>1</cp:lastModifiedBy>
  <cp:revision>2</cp:revision>
  <dcterms:created xsi:type="dcterms:W3CDTF">2024-09-22T14:33:00Z</dcterms:created>
  <dcterms:modified xsi:type="dcterms:W3CDTF">2024-09-22T14:33:00Z</dcterms:modified>
</cp:coreProperties>
</file>